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0E4F" w14:textId="20FE3198" w:rsidR="00573A47" w:rsidRPr="00A93D01" w:rsidRDefault="00E6619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bookmarkStart w:id="0" w:name="_Toc521872086"/>
      <w:r w:rsidRPr="00A93D01">
        <w:rPr>
          <w:rFonts w:ascii="Garamond" w:eastAsia="Times New Roman" w:hAnsi="Garamond" w:cs="Times New Roman"/>
          <w:b/>
          <w:bCs/>
        </w:rPr>
        <w:t xml:space="preserve">KLAUZULA INFORMACYJNA O PRZETWARZANIU DANYCH OSOBOWYCH </w:t>
      </w:r>
    </w:p>
    <w:p w14:paraId="2B739D54" w14:textId="7854C5EB" w:rsidR="00573A47" w:rsidRPr="00A93D01" w:rsidRDefault="00573A4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r w:rsidRPr="00A93D01">
        <w:rPr>
          <w:rFonts w:ascii="Garamond" w:eastAsia="Times New Roman" w:hAnsi="Garamond" w:cs="Times New Roman"/>
          <w:b/>
          <w:bCs/>
        </w:rPr>
        <w:t xml:space="preserve">(w związku z </w:t>
      </w:r>
      <w:r w:rsidR="00027690" w:rsidRPr="00A93D01">
        <w:rPr>
          <w:rFonts w:ascii="Garamond" w:eastAsia="Times New Roman" w:hAnsi="Garamond" w:cs="Times New Roman"/>
          <w:b/>
          <w:bCs/>
        </w:rPr>
        <w:t xml:space="preserve">rekrutacją </w:t>
      </w:r>
      <w:r w:rsidR="008B79A5" w:rsidRPr="00A93D01">
        <w:rPr>
          <w:rFonts w:ascii="Garamond" w:eastAsia="Times New Roman" w:hAnsi="Garamond" w:cs="Times New Roman"/>
          <w:b/>
          <w:bCs/>
        </w:rPr>
        <w:t>uczniów</w:t>
      </w:r>
      <w:r w:rsidRPr="00A93D01">
        <w:rPr>
          <w:rFonts w:ascii="Garamond" w:eastAsia="Times New Roman" w:hAnsi="Garamond" w:cs="Times New Roman"/>
          <w:b/>
          <w:bCs/>
        </w:rPr>
        <w:t>)</w:t>
      </w:r>
    </w:p>
    <w:p w14:paraId="0D6774F0" w14:textId="77777777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</w:p>
    <w:p w14:paraId="54FDD15C" w14:textId="2124DB9B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  <w:r w:rsidRPr="00A93D01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A93D01">
        <w:rPr>
          <w:rFonts w:ascii="Garamond" w:eastAsia="Times New Roman" w:hAnsi="Garamond" w:cs="Times New Roman"/>
        </w:rPr>
        <w:t>RODO</w:t>
      </w:r>
      <w:r w:rsidRPr="00A93D01">
        <w:rPr>
          <w:rFonts w:ascii="Garamond" w:eastAsia="Times New Roman" w:hAnsi="Garamond" w:cs="Times New Roman"/>
          <w:bCs/>
        </w:rPr>
        <w:t>) informujemy, że:</w:t>
      </w:r>
    </w:p>
    <w:p w14:paraId="5ECCE93D" w14:textId="6A52B45A" w:rsidR="000D73DE" w:rsidRPr="00A93D01" w:rsidRDefault="000D73DE" w:rsidP="00A93D01">
      <w:pPr>
        <w:pStyle w:val="Akapitzlist"/>
        <w:numPr>
          <w:ilvl w:val="0"/>
          <w:numId w:val="4"/>
        </w:numPr>
        <w:spacing w:after="0" w:line="240" w:lineRule="exact"/>
        <w:ind w:left="284" w:hanging="284"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 xml:space="preserve">Administratorem danych osobowych Pani/Pana i Pani/Pana dziecka jest </w:t>
      </w:r>
      <w:bookmarkStart w:id="1" w:name="_Hlk175553507"/>
      <w:bookmarkStart w:id="2" w:name="_Hlk175553335"/>
      <w:r w:rsidR="005D552F">
        <w:rPr>
          <w:rFonts w:ascii="Garamond" w:hAnsi="Garamond" w:cs="Times New Roman"/>
          <w:highlight w:val="yellow"/>
        </w:rPr>
        <w:t>Szkoła Podstawowa im. Kawalerów Orderu Uśmiechu w Rybnie</w:t>
      </w:r>
      <w:r w:rsidRPr="00A93D01">
        <w:rPr>
          <w:rFonts w:ascii="Garamond" w:hAnsi="Garamond" w:cs="Times New Roman"/>
          <w:highlight w:val="yellow"/>
        </w:rPr>
        <w:t xml:space="preserve">, </w:t>
      </w:r>
      <w:r w:rsidR="005D552F">
        <w:rPr>
          <w:rFonts w:ascii="Garamond" w:hAnsi="Garamond" w:cs="Times New Roman"/>
        </w:rPr>
        <w:t>13-220 Rybno</w:t>
      </w:r>
      <w:r w:rsidRPr="00A93D01">
        <w:rPr>
          <w:rFonts w:ascii="Garamond" w:hAnsi="Garamond" w:cs="Times New Roman"/>
        </w:rPr>
        <w:t xml:space="preserve">, ul. </w:t>
      </w:r>
      <w:bookmarkEnd w:id="1"/>
      <w:r w:rsidR="005D552F">
        <w:rPr>
          <w:rFonts w:ascii="Garamond" w:hAnsi="Garamond" w:cs="Times New Roman"/>
        </w:rPr>
        <w:t>Wyzwolenia 12</w:t>
      </w:r>
      <w:r w:rsidRPr="00A93D01">
        <w:rPr>
          <w:rFonts w:ascii="Garamond" w:hAnsi="Garamond" w:cs="Times New Roman"/>
        </w:rPr>
        <w:t>, tel. +48</w:t>
      </w:r>
      <w:r w:rsidR="005D552F">
        <w:rPr>
          <w:rFonts w:ascii="Garamond" w:hAnsi="Garamond" w:cs="Times New Roman"/>
        </w:rPr>
        <w:t xml:space="preserve"> 23/696-60-02</w:t>
      </w:r>
      <w:r w:rsidRPr="00A93D01">
        <w:rPr>
          <w:rFonts w:ascii="Garamond" w:hAnsi="Garamond" w:cs="Times New Roman"/>
        </w:rPr>
        <w:t>,</w:t>
      </w:r>
      <w:r w:rsidR="005D552F">
        <w:rPr>
          <w:rFonts w:ascii="Garamond" w:hAnsi="Garamond" w:cs="Times New Roman"/>
        </w:rPr>
        <w:br/>
      </w:r>
      <w:r w:rsidRPr="00A93D01">
        <w:rPr>
          <w:rFonts w:ascii="Garamond" w:hAnsi="Garamond" w:cs="Times New Roman"/>
        </w:rPr>
        <w:t xml:space="preserve"> e-mail: </w:t>
      </w:r>
      <w:bookmarkEnd w:id="2"/>
      <w:r w:rsidR="005D552F">
        <w:rPr>
          <w:rFonts w:ascii="Garamond" w:hAnsi="Garamond" w:cs="Times New Roman"/>
        </w:rPr>
        <w:t>szkolarybno@wp.pl</w:t>
      </w:r>
    </w:p>
    <w:p w14:paraId="761CA64B" w14:textId="190DC218" w:rsidR="000D73DE" w:rsidRPr="00A93D01" w:rsidRDefault="000D73DE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 xml:space="preserve">Administrator wyznaczył Inspektora Ochrony Danych, z którym można skontaktować się za pośrednictwem poczty elektronicznej, adres e-mail: </w:t>
      </w:r>
      <w:r w:rsidR="005D552F">
        <w:rPr>
          <w:rFonts w:ascii="Garamond" w:hAnsi="Garamond" w:cs="Times New Roman"/>
        </w:rPr>
        <w:t>iod@gminarybno.pl.</w:t>
      </w:r>
    </w:p>
    <w:p w14:paraId="51090727" w14:textId="372E2381" w:rsidR="000D73DE" w:rsidRPr="00A93D01" w:rsidRDefault="00573A47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hAnsi="Garamond" w:cs="Times New Roman"/>
          <w:color w:val="000000" w:themeColor="text1"/>
        </w:rPr>
        <w:t xml:space="preserve">Celem przetwarzania </w:t>
      </w:r>
      <w:r w:rsidR="000D73DE" w:rsidRPr="00A93D01">
        <w:rPr>
          <w:rFonts w:ascii="Garamond" w:hAnsi="Garamond" w:cs="Times New Roman"/>
        </w:rPr>
        <w:t>danych osobowych Pani/Pana i Pani/Pana dziecka</w:t>
      </w:r>
      <w:r w:rsidR="000D73DE" w:rsidRPr="00A93D01">
        <w:rPr>
          <w:rFonts w:ascii="Garamond" w:hAnsi="Garamond" w:cs="Times New Roman"/>
          <w:color w:val="000000" w:themeColor="text1"/>
        </w:rPr>
        <w:t xml:space="preserve"> </w:t>
      </w:r>
      <w:r w:rsidRPr="00A93D01">
        <w:rPr>
          <w:rFonts w:ascii="Garamond" w:hAnsi="Garamond" w:cs="Times New Roman"/>
          <w:color w:val="000000" w:themeColor="text1"/>
        </w:rPr>
        <w:t>danych</w:t>
      </w:r>
      <w:r w:rsidRPr="00A93D01"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Pr="00A93D01">
        <w:rPr>
          <w:rFonts w:ascii="Garamond" w:hAnsi="Garamond" w:cs="Times New Roman"/>
          <w:color w:val="000000" w:themeColor="text1"/>
        </w:rPr>
        <w:t xml:space="preserve">jest </w:t>
      </w:r>
      <w:bookmarkStart w:id="3" w:name="_Hlk123726892"/>
      <w:r w:rsidRPr="00A93D01">
        <w:rPr>
          <w:rFonts w:ascii="Garamond" w:eastAsia="Times New Roman" w:hAnsi="Garamond" w:cs="Times New Roman"/>
          <w:color w:val="000000" w:themeColor="text1"/>
          <w:lang w:eastAsia="en-US"/>
        </w:rPr>
        <w:t xml:space="preserve">wykonywanie obowiązków </w:t>
      </w:r>
      <w:r w:rsidR="000D73DE" w:rsidRPr="00A93D01">
        <w:rPr>
          <w:rFonts w:ascii="Garamond" w:eastAsia="Times New Roman" w:hAnsi="Garamond" w:cs="Times New Roman"/>
          <w:color w:val="000000" w:themeColor="text1"/>
          <w:lang w:eastAsia="en-US"/>
        </w:rPr>
        <w:t xml:space="preserve">związanych z </w:t>
      </w:r>
      <w:r w:rsidR="005F23CB" w:rsidRPr="00A93D01">
        <w:rPr>
          <w:rFonts w:ascii="Garamond" w:hAnsi="Garamond" w:cs="Times New Roman"/>
          <w:color w:val="000000" w:themeColor="text1"/>
          <w:shd w:val="clear" w:color="auto" w:fill="FFFFFF"/>
        </w:rPr>
        <w:t>re</w:t>
      </w:r>
      <w:r w:rsidR="008B79A5" w:rsidRPr="00A93D01">
        <w:rPr>
          <w:rFonts w:ascii="Garamond" w:hAnsi="Garamond" w:cs="Times New Roman"/>
          <w:color w:val="000000" w:themeColor="text1"/>
          <w:shd w:val="clear" w:color="auto" w:fill="FFFFFF"/>
        </w:rPr>
        <w:t>krutacją uczniów</w:t>
      </w:r>
      <w:r w:rsidRPr="00A93D01">
        <w:rPr>
          <w:rFonts w:ascii="Garamond" w:eastAsia="Times New Roman" w:hAnsi="Garamond" w:cs="Times New Roman"/>
          <w:color w:val="000000" w:themeColor="text1"/>
          <w:lang w:eastAsia="en-US"/>
        </w:rPr>
        <w:t xml:space="preserve">. </w:t>
      </w:r>
    </w:p>
    <w:p w14:paraId="28007EF5" w14:textId="77777777" w:rsidR="005F23CB" w:rsidRPr="00A93D01" w:rsidRDefault="00573A47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Podstawą prawną przetwarzania danych osobowych jest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realizacja 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>obowiązk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ów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prawny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spoczywający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na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Administratorze na podstawie przepisów prawa powszechnie obowiązującego, w tym w szczególności ustawy z dnia 14 grudnia 2016 r. Prawo oświatowe 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>(art. 6 ust. lit. c RODO).</w:t>
      </w:r>
      <w:bookmarkEnd w:id="3"/>
    </w:p>
    <w:p w14:paraId="310A08CB" w14:textId="676EFD83" w:rsidR="005F23CB" w:rsidRPr="00A93D01" w:rsidRDefault="005F23CB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hAnsi="Garamond" w:cs="Times New Roman"/>
        </w:rPr>
        <w:t>Pani/Pana dane osobowe mogą być udostępniane:</w:t>
      </w:r>
    </w:p>
    <w:p w14:paraId="6900342D" w14:textId="54EF8906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a)</w:t>
      </w:r>
      <w:r w:rsidRPr="00A93D01">
        <w:rPr>
          <w:rFonts w:ascii="Garamond" w:hAnsi="Garamond" w:cs="Times New Roman"/>
        </w:rPr>
        <w:tab/>
        <w:t xml:space="preserve">organom władzy publicznej oraz podmiotom wykonującym zadania publiczne lub działającym na zlecenie organów władzy publicznej, w zakresie i w celach, które wynikają z przepisów prawa, w tym m.in. </w:t>
      </w:r>
      <w:r w:rsidR="00CF65EC">
        <w:rPr>
          <w:rFonts w:ascii="Garamond" w:hAnsi="Garamond" w:cs="Times New Roman"/>
        </w:rPr>
        <w:t xml:space="preserve">organom nadzoru pedagogicznego, organowi prowadzącemu, </w:t>
      </w:r>
      <w:r w:rsidRPr="00A93D01">
        <w:rPr>
          <w:rFonts w:ascii="Garamond" w:hAnsi="Garamond" w:cs="Times New Roman"/>
        </w:rPr>
        <w:t>sądom oraz organom prokuratury i Policji;</w:t>
      </w:r>
    </w:p>
    <w:p w14:paraId="017D16DC" w14:textId="6824251B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b)</w:t>
      </w:r>
      <w:r w:rsidRPr="00A93D01">
        <w:rPr>
          <w:rFonts w:ascii="Garamond" w:hAnsi="Garamond" w:cs="Times New Roman"/>
        </w:rPr>
        <w:tab/>
        <w:t>podmiotom, które na zleceni</w:t>
      </w:r>
      <w:r w:rsidR="000C25F2">
        <w:rPr>
          <w:rFonts w:ascii="Garamond" w:hAnsi="Garamond" w:cs="Times New Roman"/>
        </w:rPr>
        <w:t>e</w:t>
      </w:r>
      <w:r w:rsidRPr="00A93D01">
        <w:rPr>
          <w:rFonts w:ascii="Garamond" w:hAnsi="Garamond" w:cs="Times New Roman"/>
        </w:rPr>
        <w:t xml:space="preserve"> Administratora przetwarzają dane osobowe lub świadczą na jego rzecz usługi, tj. m.in. podmiotom świadczącym usługi pocztowe i kurierskie, kancelariom prawnym oraz dostawcom usług i rozwiązań w zakresie IT.</w:t>
      </w:r>
    </w:p>
    <w:p w14:paraId="08CA2FA6" w14:textId="21A41639" w:rsidR="005F23CB" w:rsidRPr="00A93D01" w:rsidRDefault="005F23CB" w:rsidP="00A93D01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  <w:color w:val="000000"/>
          <w:lang w:eastAsia="en-US"/>
        </w:rPr>
      </w:pPr>
      <w:r w:rsidRPr="00A93D01">
        <w:rPr>
          <w:rFonts w:ascii="Garamond" w:hAnsi="Garamond" w:cs="Times New Roman"/>
        </w:rPr>
        <w:t xml:space="preserve">6) </w:t>
      </w:r>
      <w:r w:rsidR="000C25F2">
        <w:rPr>
          <w:rFonts w:ascii="Garamond" w:hAnsi="Garamond" w:cs="Times New Roman"/>
        </w:rPr>
        <w:t>D</w:t>
      </w:r>
      <w:r w:rsidR="007D6D30" w:rsidRPr="00A93D01">
        <w:rPr>
          <w:rFonts w:ascii="Garamond" w:hAnsi="Garamond" w:cs="Times New Roman"/>
        </w:rPr>
        <w:t xml:space="preserve">ane osobowe </w:t>
      </w:r>
      <w:r w:rsidR="00207D69" w:rsidRPr="00A93D01">
        <w:rPr>
          <w:rFonts w:ascii="Garamond" w:hAnsi="Garamond" w:cs="Times New Roman"/>
        </w:rPr>
        <w:t>Pani/Pan</w:t>
      </w:r>
      <w:r w:rsidR="000C25F2">
        <w:rPr>
          <w:rFonts w:ascii="Garamond" w:hAnsi="Garamond" w:cs="Times New Roman"/>
        </w:rPr>
        <w:t>a oraz Pani/Pana dziecka</w:t>
      </w:r>
      <w:r w:rsidR="00207D69" w:rsidRPr="00A93D01">
        <w:rPr>
          <w:rFonts w:ascii="Garamond" w:hAnsi="Garamond" w:cs="Times New Roman"/>
        </w:rPr>
        <w:t xml:space="preserve">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 xml:space="preserve">będą przetwarzane przez 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 xml:space="preserve">czas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>okre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śl</w:t>
      </w:r>
      <w:r w:rsidR="006A37A0" w:rsidRPr="00A93D01">
        <w:rPr>
          <w:rFonts w:ascii="Garamond" w:eastAsia="Times New Roman" w:hAnsi="Garamond" w:cs="Times New Roman"/>
          <w:color w:val="000000"/>
          <w:lang w:eastAsia="en-US"/>
        </w:rPr>
        <w:t>o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ny przepisami prawa powszechnie obowiązującego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>, przy czym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: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dane osobowe przyjętych kandydatów oraz dokumentacja postępowania rekrutacyjnego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będą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przechowywane do końca okresu, w którym uczeń uczęszcza do szkoły</w:t>
      </w:r>
      <w:bookmarkStart w:id="4" w:name="mip73679981"/>
      <w:bookmarkEnd w:id="4"/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, natomiast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d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ane osobowe kandydatów nieprzyjętych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 xml:space="preserve">będą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przechowywane przez okres roku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,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 xml:space="preserve">a jeżeli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na rozstrzygnięcie dyrektora szkoły </w:t>
      </w:r>
      <w:r w:rsidR="00511AA6" w:rsidRPr="00A93D01">
        <w:rPr>
          <w:rFonts w:ascii="Garamond" w:eastAsia="Times New Roman" w:hAnsi="Garamond" w:cs="Times New Roman"/>
          <w:color w:val="000000"/>
          <w:lang w:eastAsia="en-US"/>
        </w:rPr>
        <w:t xml:space="preserve">zapadłe w tego postępowania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zosta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nie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wniesiona skarga do sądu administracyjnego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 xml:space="preserve">do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zakończ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enia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 xml:space="preserve">tego postępowania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prawomocnym wyrokiem.</w:t>
      </w:r>
    </w:p>
    <w:p w14:paraId="412DFD58" w14:textId="77777777" w:rsidR="004B2ACB" w:rsidRPr="004B2ACB" w:rsidRDefault="005F23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7) </w:t>
      </w:r>
      <w:r w:rsidR="004B2ACB" w:rsidRPr="004B2ACB">
        <w:rPr>
          <w:rFonts w:ascii="Garamond" w:hAnsi="Garamond" w:cs="Times New Roman"/>
        </w:rPr>
        <w:t>Przysługuje Pani/Panu, po spełnieniu przesłanek określonych w RODO, prawo dostępu do danych osobowych swoich i swojego dziecka, w tym prawo do uzyskania kopii tych danych, prawo do ich sprostowania, oraz żądania ich usunięcia.</w:t>
      </w:r>
    </w:p>
    <w:p w14:paraId="0AD475CD" w14:textId="77777777" w:rsidR="004B2ACB" w:rsidRDefault="004B2A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4B2ACB">
        <w:rPr>
          <w:rFonts w:ascii="Garamond" w:hAnsi="Garamond" w:cs="Times New Roman"/>
        </w:rPr>
        <w:t>8) W przypadku uznania, iż przetwarzanie danych osobowych Pani/Pana lub Pani/Pana dziecka narusza przepisy RODO, przysługuje Pani/Panu prawo do wniesienia skargi do organu nadzorczego: Prezesa Urzędu Ochrony Danych Osobowych, ul. Stawki 2, 00-193 Warszawa.</w:t>
      </w:r>
    </w:p>
    <w:p w14:paraId="4810966A" w14:textId="77777777" w:rsidR="004B2ACB" w:rsidRDefault="004B2ACB" w:rsidP="004B2ACB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hAnsi="Garamond" w:cs="Times New Roman"/>
        </w:rPr>
        <w:t xml:space="preserve">9) </w:t>
      </w:r>
      <w:r w:rsidR="00573A47" w:rsidRPr="00A93D01">
        <w:rPr>
          <w:rFonts w:ascii="Garamond" w:hAnsi="Garamond" w:cs="Times New Roman"/>
        </w:rPr>
        <w:t>Podanie danych osobowych jest wymogiem ustawowym</w:t>
      </w:r>
      <w:r w:rsidR="003404B5" w:rsidRPr="00A93D01">
        <w:rPr>
          <w:rFonts w:ascii="Garamond" w:hAnsi="Garamond" w:cs="Times New Roman"/>
        </w:rPr>
        <w:t xml:space="preserve"> i</w:t>
      </w:r>
      <w:r w:rsidR="00573A47" w:rsidRPr="00A93D01">
        <w:rPr>
          <w:rFonts w:ascii="Garamond" w:hAnsi="Garamond" w:cs="Times New Roman"/>
        </w:rPr>
        <w:t xml:space="preserve"> jest Pani/Pan zobowiązana</w:t>
      </w:r>
      <w:r w:rsidR="003404B5" w:rsidRPr="00A93D01">
        <w:rPr>
          <w:rFonts w:ascii="Garamond" w:hAnsi="Garamond" w:cs="Times New Roman"/>
        </w:rPr>
        <w:t>/</w:t>
      </w:r>
      <w:r w:rsidR="000C25F2">
        <w:rPr>
          <w:rFonts w:ascii="Garamond" w:hAnsi="Garamond" w:cs="Times New Roman"/>
        </w:rPr>
        <w:t>y</w:t>
      </w:r>
      <w:r w:rsidR="00573A47" w:rsidRPr="00A93D01">
        <w:rPr>
          <w:rFonts w:ascii="Garamond" w:hAnsi="Garamond" w:cs="Times New Roman"/>
        </w:rPr>
        <w:t xml:space="preserve"> do ich podania. </w:t>
      </w:r>
      <w:r w:rsidR="00207D69" w:rsidRPr="00A93D01">
        <w:rPr>
          <w:rFonts w:ascii="Garamond" w:hAnsi="Garamond" w:cs="Times New Roman"/>
        </w:rPr>
        <w:t>Ich niepodanie może skutkować odpowiedzialnością związaną z niedopełnieniem obowiązku szkolnego.</w:t>
      </w:r>
    </w:p>
    <w:p w14:paraId="2677EECD" w14:textId="38EB338B" w:rsidR="00573A47" w:rsidRPr="004B2ACB" w:rsidRDefault="004B2ACB" w:rsidP="004B2ACB">
      <w:pPr>
        <w:spacing w:after="0" w:line="240" w:lineRule="exact"/>
        <w:ind w:left="426" w:hanging="426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10) </w:t>
      </w:r>
      <w:r w:rsidR="00573A47" w:rsidRPr="004B2ACB">
        <w:rPr>
          <w:rFonts w:ascii="Garamond" w:hAnsi="Garamond" w:cs="Times New Roman"/>
        </w:rPr>
        <w:t xml:space="preserve">Pani/Pana dane osobowe </w:t>
      </w:r>
      <w:r w:rsidR="00207D69" w:rsidRPr="004B2ACB">
        <w:rPr>
          <w:rFonts w:ascii="Garamond" w:hAnsi="Garamond" w:cs="Times New Roman"/>
        </w:rPr>
        <w:t xml:space="preserve">ani dane osobowe </w:t>
      </w:r>
      <w:r w:rsidR="003404B5" w:rsidRPr="004B2ACB">
        <w:rPr>
          <w:rFonts w:ascii="Garamond" w:hAnsi="Garamond" w:cs="Times New Roman"/>
        </w:rPr>
        <w:t>Pani/Pan</w:t>
      </w:r>
      <w:r w:rsidR="00C038CA" w:rsidRPr="004B2ACB">
        <w:rPr>
          <w:rFonts w:ascii="Garamond" w:hAnsi="Garamond" w:cs="Times New Roman"/>
        </w:rPr>
        <w:t>a dziecka</w:t>
      </w:r>
      <w:r w:rsidR="003404B5" w:rsidRPr="004B2ACB">
        <w:rPr>
          <w:rFonts w:ascii="Garamond" w:hAnsi="Garamond" w:cs="Times New Roman"/>
        </w:rPr>
        <w:t xml:space="preserve"> </w:t>
      </w:r>
      <w:r w:rsidR="00573A47" w:rsidRPr="004B2ACB">
        <w:rPr>
          <w:rFonts w:ascii="Garamond" w:hAnsi="Garamond" w:cs="Times New Roman"/>
        </w:rPr>
        <w:t>nie będą wykorzystane do profilowania lub do zautomatyzowanego podejmowania decyzji.</w:t>
      </w:r>
    </w:p>
    <w:p w14:paraId="6210F0C8" w14:textId="77777777" w:rsidR="00573A47" w:rsidRPr="00A93D01" w:rsidRDefault="00573A47" w:rsidP="00A93D01">
      <w:pPr>
        <w:spacing w:after="0" w:line="240" w:lineRule="exact"/>
        <w:jc w:val="both"/>
        <w:rPr>
          <w:rFonts w:ascii="Garamond" w:hAnsi="Garamond" w:cstheme="minorBidi"/>
        </w:rPr>
      </w:pPr>
    </w:p>
    <w:p w14:paraId="3EF21F58" w14:textId="77777777" w:rsidR="00573A47" w:rsidRPr="00A93D01" w:rsidRDefault="00573A47" w:rsidP="00A93D01">
      <w:pPr>
        <w:spacing w:after="0" w:line="240" w:lineRule="exact"/>
        <w:rPr>
          <w:rFonts w:ascii="Garamond" w:hAnsi="Garamond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44"/>
      </w:tblGrid>
      <w:tr w:rsidR="00B1767A" w:rsidRPr="00A93D01" w14:paraId="2C18DFA3" w14:textId="77777777" w:rsidTr="001B1547">
        <w:trPr>
          <w:trHeight w:val="851"/>
        </w:trPr>
        <w:tc>
          <w:tcPr>
            <w:tcW w:w="5103" w:type="dxa"/>
          </w:tcPr>
          <w:p w14:paraId="3AAB7B12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  <w:bookmarkStart w:id="5" w:name="_Hlk175553453"/>
            <w:bookmarkEnd w:id="0"/>
          </w:p>
        </w:tc>
        <w:tc>
          <w:tcPr>
            <w:tcW w:w="5103" w:type="dxa"/>
          </w:tcPr>
          <w:p w14:paraId="5F9D2ECA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1767A" w:rsidRPr="00A93D01" w14:paraId="4DA879E6" w14:textId="77777777" w:rsidTr="001B1547">
        <w:tc>
          <w:tcPr>
            <w:tcW w:w="5103" w:type="dxa"/>
            <w:tcBorders>
              <w:bottom w:val="single" w:sz="4" w:space="0" w:color="auto"/>
            </w:tcBorders>
          </w:tcPr>
          <w:p w14:paraId="51484B67" w14:textId="77777777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A93D01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818A6E" w14:textId="77777777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color w:val="000000"/>
              </w:rPr>
            </w:pPr>
            <w:r w:rsidRPr="00A93D01">
              <w:rPr>
                <w:rFonts w:ascii="Garamond" w:hAnsi="Garamond"/>
                <w:color w:val="000000"/>
              </w:rPr>
              <w:t>podpis osoby, której dane dotyczą</w:t>
            </w:r>
          </w:p>
        </w:tc>
      </w:tr>
      <w:bookmarkEnd w:id="5"/>
    </w:tbl>
    <w:p w14:paraId="5A20FE44" w14:textId="4D78397E" w:rsidR="00B72A97" w:rsidRPr="00A93D01" w:rsidRDefault="00B72A97" w:rsidP="00A93D01">
      <w:pPr>
        <w:spacing w:after="0" w:line="240" w:lineRule="exact"/>
        <w:rPr>
          <w:rFonts w:ascii="Garamond" w:hAnsi="Garamond"/>
        </w:rPr>
      </w:pPr>
    </w:p>
    <w:sectPr w:rsidR="00B72A97" w:rsidRPr="00A93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D02A" w14:textId="77777777" w:rsidR="00DB6061" w:rsidRDefault="00DB6061" w:rsidP="001D2C9A">
      <w:pPr>
        <w:spacing w:after="0" w:line="240" w:lineRule="auto"/>
      </w:pPr>
      <w:r>
        <w:separator/>
      </w:r>
    </w:p>
  </w:endnote>
  <w:endnote w:type="continuationSeparator" w:id="0">
    <w:p w14:paraId="53C15E2B" w14:textId="77777777" w:rsidR="00DB6061" w:rsidRDefault="00DB6061" w:rsidP="001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824683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D1634B" w14:textId="4D0C9B84" w:rsidR="001D2C9A" w:rsidRPr="001D2C9A" w:rsidRDefault="001D2C9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D2C9A">
              <w:rPr>
                <w:rFonts w:ascii="Times New Roman" w:hAnsi="Times New Roman" w:cs="Times New Roman"/>
              </w:rPr>
              <w:t xml:space="preserve">Strona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D2C9A">
              <w:rPr>
                <w:rFonts w:ascii="Times New Roman" w:hAnsi="Times New Roman" w:cs="Times New Roman"/>
              </w:rPr>
              <w:t xml:space="preserve"> z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58FCDCC" w14:textId="77777777" w:rsidR="001D2C9A" w:rsidRPr="001D2C9A" w:rsidRDefault="001D2C9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00BB" w14:textId="77777777" w:rsidR="00DB6061" w:rsidRDefault="00DB6061" w:rsidP="001D2C9A">
      <w:pPr>
        <w:spacing w:after="0" w:line="240" w:lineRule="auto"/>
      </w:pPr>
      <w:r>
        <w:separator/>
      </w:r>
    </w:p>
  </w:footnote>
  <w:footnote w:type="continuationSeparator" w:id="0">
    <w:p w14:paraId="15F512C4" w14:textId="77777777" w:rsidR="00DB6061" w:rsidRDefault="00DB6061" w:rsidP="001D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167"/>
    <w:multiLevelType w:val="hybridMultilevel"/>
    <w:tmpl w:val="436615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0272"/>
    <w:multiLevelType w:val="hybridMultilevel"/>
    <w:tmpl w:val="3166624C"/>
    <w:lvl w:ilvl="0" w:tplc="FFEA5CDE">
      <w:start w:val="9"/>
      <w:numFmt w:val="decimal"/>
      <w:lvlText w:val="%1)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9D4BCD"/>
    <w:multiLevelType w:val="hybridMultilevel"/>
    <w:tmpl w:val="8042F4AC"/>
    <w:lvl w:ilvl="0" w:tplc="AFD074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60F8"/>
    <w:multiLevelType w:val="multilevel"/>
    <w:tmpl w:val="9EEE7BD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765838"/>
    <w:multiLevelType w:val="hybridMultilevel"/>
    <w:tmpl w:val="3A0A1382"/>
    <w:lvl w:ilvl="0" w:tplc="B5EA6970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75C"/>
    <w:multiLevelType w:val="hybridMultilevel"/>
    <w:tmpl w:val="0436D46C"/>
    <w:lvl w:ilvl="0" w:tplc="5270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C0200"/>
    <w:multiLevelType w:val="hybridMultilevel"/>
    <w:tmpl w:val="C3C291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7"/>
    <w:rsid w:val="000074CF"/>
    <w:rsid w:val="00027690"/>
    <w:rsid w:val="00073CFB"/>
    <w:rsid w:val="000C25F2"/>
    <w:rsid w:val="000D73DE"/>
    <w:rsid w:val="001015C6"/>
    <w:rsid w:val="001D2C9A"/>
    <w:rsid w:val="00207D69"/>
    <w:rsid w:val="00223241"/>
    <w:rsid w:val="00226295"/>
    <w:rsid w:val="00235AAE"/>
    <w:rsid w:val="002C1EB8"/>
    <w:rsid w:val="00305639"/>
    <w:rsid w:val="003404B5"/>
    <w:rsid w:val="00367A64"/>
    <w:rsid w:val="003F2200"/>
    <w:rsid w:val="0041185D"/>
    <w:rsid w:val="004221F0"/>
    <w:rsid w:val="004B2ACB"/>
    <w:rsid w:val="004B51AA"/>
    <w:rsid w:val="00511AA6"/>
    <w:rsid w:val="00527913"/>
    <w:rsid w:val="00555E2B"/>
    <w:rsid w:val="00573A47"/>
    <w:rsid w:val="005B686D"/>
    <w:rsid w:val="005D552F"/>
    <w:rsid w:val="005E3577"/>
    <w:rsid w:val="005F23CB"/>
    <w:rsid w:val="00611663"/>
    <w:rsid w:val="00660AEA"/>
    <w:rsid w:val="006A37A0"/>
    <w:rsid w:val="007D6D30"/>
    <w:rsid w:val="008B79A5"/>
    <w:rsid w:val="008C7E5F"/>
    <w:rsid w:val="009562BF"/>
    <w:rsid w:val="00957004"/>
    <w:rsid w:val="00993630"/>
    <w:rsid w:val="009E5D98"/>
    <w:rsid w:val="009F7322"/>
    <w:rsid w:val="00A86464"/>
    <w:rsid w:val="00A93D01"/>
    <w:rsid w:val="00B1513E"/>
    <w:rsid w:val="00B1767A"/>
    <w:rsid w:val="00B454C5"/>
    <w:rsid w:val="00B72A97"/>
    <w:rsid w:val="00BD13D5"/>
    <w:rsid w:val="00C038CA"/>
    <w:rsid w:val="00C21854"/>
    <w:rsid w:val="00C47040"/>
    <w:rsid w:val="00C9193B"/>
    <w:rsid w:val="00C95950"/>
    <w:rsid w:val="00CC1FAC"/>
    <w:rsid w:val="00CF65EC"/>
    <w:rsid w:val="00D8653B"/>
    <w:rsid w:val="00DB512F"/>
    <w:rsid w:val="00DB6061"/>
    <w:rsid w:val="00E144F6"/>
    <w:rsid w:val="00E35897"/>
    <w:rsid w:val="00E66197"/>
    <w:rsid w:val="00E94AE7"/>
    <w:rsid w:val="00EE7CC7"/>
    <w:rsid w:val="00EF639C"/>
    <w:rsid w:val="00F8405C"/>
    <w:rsid w:val="00FA2EB6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429"/>
  <w15:chartTrackingRefBased/>
  <w15:docId w15:val="{ACCD537F-DE0B-470F-BFED-D9F65D2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3577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5E3577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5E3577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57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3577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5E3577"/>
    <w:pPr>
      <w:ind w:left="720"/>
      <w:contextualSpacing/>
    </w:pPr>
  </w:style>
  <w:style w:type="table" w:styleId="Tabela-Siatka">
    <w:name w:val="Table Grid"/>
    <w:basedOn w:val="Standardowy"/>
    <w:uiPriority w:val="39"/>
    <w:rsid w:val="005E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5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12F"/>
    <w:rPr>
      <w:rFonts w:ascii="Cambria" w:eastAsia="Cambria" w:hAnsi="Cambria" w:cs="Cambr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12F"/>
    <w:rPr>
      <w:rFonts w:ascii="Cambria" w:eastAsia="Cambria" w:hAnsi="Cambria" w:cs="Cambr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C9A"/>
    <w:rPr>
      <w:rFonts w:ascii="Cambria" w:eastAsia="Cambria" w:hAnsi="Cambria" w:cs="Cambr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C9A"/>
    <w:rPr>
      <w:rFonts w:ascii="Cambria" w:eastAsia="Cambria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6A37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CA24-1284-45E2-A45F-D896F12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 Justyna Jabłonka</dc:creator>
  <cp:keywords/>
  <dc:description/>
  <cp:lastModifiedBy>Użytkownik systemu Windows</cp:lastModifiedBy>
  <cp:revision>37</cp:revision>
  <cp:lastPrinted>2025-02-13T09:11:00Z</cp:lastPrinted>
  <dcterms:created xsi:type="dcterms:W3CDTF">2022-11-30T10:31:00Z</dcterms:created>
  <dcterms:modified xsi:type="dcterms:W3CDTF">2025-02-13T09:11:00Z</dcterms:modified>
</cp:coreProperties>
</file>